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A149" w14:textId="77777777" w:rsidR="006A00DF" w:rsidRDefault="00CA3AE2">
      <w:pPr>
        <w:pStyle w:val="Ttulo1"/>
        <w:spacing w:before="81"/>
        <w:ind w:left="5" w:right="1"/>
      </w:pPr>
      <w:r>
        <w:rPr>
          <w:spacing w:val="-2"/>
        </w:rPr>
        <w:t>ASSOCIAÇÃO</w:t>
      </w:r>
      <w:r>
        <w:rPr>
          <w:spacing w:val="-5"/>
        </w:rPr>
        <w:t xml:space="preserve"> </w:t>
      </w:r>
      <w:r>
        <w:rPr>
          <w:spacing w:val="-2"/>
        </w:rPr>
        <w:t>NORTE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NORDESTE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PROFESSORES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PROCESSO</w:t>
      </w:r>
      <w:r>
        <w:rPr>
          <w:spacing w:val="10"/>
        </w:rPr>
        <w:t xml:space="preserve"> </w:t>
      </w:r>
      <w:r>
        <w:rPr>
          <w:spacing w:val="-2"/>
        </w:rPr>
        <w:t>(ANNEP)</w:t>
      </w:r>
    </w:p>
    <w:p w14:paraId="77B56D1F" w14:textId="77777777" w:rsidR="006A00DF" w:rsidRDefault="006A00DF">
      <w:pPr>
        <w:pStyle w:val="Corpodetexto"/>
        <w:rPr>
          <w:b/>
          <w:sz w:val="22"/>
        </w:rPr>
      </w:pPr>
    </w:p>
    <w:p w14:paraId="59D2B05A" w14:textId="77777777" w:rsidR="006A00DF" w:rsidRDefault="006A00DF">
      <w:pPr>
        <w:pStyle w:val="Corpodetexto"/>
        <w:rPr>
          <w:b/>
          <w:sz w:val="22"/>
        </w:rPr>
      </w:pPr>
    </w:p>
    <w:p w14:paraId="02C450E1" w14:textId="34272BB9" w:rsidR="006A00DF" w:rsidRDefault="00CA3AE2">
      <w:pPr>
        <w:ind w:left="4" w:right="3"/>
        <w:jc w:val="center"/>
        <w:rPr>
          <w:b/>
        </w:rPr>
      </w:pPr>
      <w:r>
        <w:rPr>
          <w:b/>
        </w:rPr>
        <w:t>RESOLUÇÃO</w:t>
      </w:r>
      <w:r>
        <w:rPr>
          <w:b/>
          <w:spacing w:val="-3"/>
        </w:rPr>
        <w:t xml:space="preserve"> </w:t>
      </w:r>
      <w:r>
        <w:rPr>
          <w:b/>
        </w:rPr>
        <w:t>Nº</w:t>
      </w:r>
      <w:r>
        <w:rPr>
          <w:b/>
          <w:spacing w:val="-3"/>
        </w:rPr>
        <w:t xml:space="preserve"> </w:t>
      </w:r>
      <w:r w:rsidR="00D12B43">
        <w:rPr>
          <w:b/>
        </w:rPr>
        <w:t>05</w:t>
      </w:r>
      <w:r>
        <w:rPr>
          <w:b/>
        </w:rPr>
        <w:t>/DIRETORIA,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 w:rsidR="00D12B43">
        <w:rPr>
          <w:b/>
        </w:rPr>
        <w:t>22</w:t>
      </w:r>
      <w:r w:rsidR="000B7EF0">
        <w:rPr>
          <w:b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 w:rsidR="00D12B43">
        <w:rPr>
          <w:b/>
        </w:rPr>
        <w:t>outubro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202</w:t>
      </w:r>
      <w:r w:rsidR="000B7EF0">
        <w:rPr>
          <w:b/>
          <w:spacing w:val="-2"/>
        </w:rPr>
        <w:t>5</w:t>
      </w:r>
      <w:r>
        <w:rPr>
          <w:b/>
          <w:spacing w:val="-2"/>
        </w:rPr>
        <w:t>.</w:t>
      </w:r>
    </w:p>
    <w:p w14:paraId="405F7598" w14:textId="77777777" w:rsidR="006A00DF" w:rsidRDefault="006A00DF">
      <w:pPr>
        <w:pStyle w:val="Corpodetexto"/>
        <w:rPr>
          <w:b/>
          <w:sz w:val="22"/>
        </w:rPr>
      </w:pPr>
    </w:p>
    <w:p w14:paraId="112BF744" w14:textId="27463199" w:rsidR="006A00DF" w:rsidRDefault="00CA3AE2">
      <w:pPr>
        <w:ind w:left="3830"/>
      </w:pPr>
      <w:r>
        <w:t>Aprova e publica o Edital e Regulamento da X Prêmio José Joaquim Calmon de Passos.</w:t>
      </w:r>
    </w:p>
    <w:p w14:paraId="5EB994C3" w14:textId="77777777" w:rsidR="006A00DF" w:rsidRDefault="006A00DF">
      <w:pPr>
        <w:pStyle w:val="Corpodetexto"/>
        <w:rPr>
          <w:sz w:val="22"/>
        </w:rPr>
      </w:pPr>
    </w:p>
    <w:p w14:paraId="108CEB5D" w14:textId="77777777" w:rsidR="006A00DF" w:rsidRDefault="00CA3AE2">
      <w:pPr>
        <w:pStyle w:val="Ttulo1"/>
      </w:pPr>
      <w:r>
        <w:t>O</w:t>
      </w:r>
      <w:r>
        <w:rPr>
          <w:spacing w:val="63"/>
          <w:w w:val="150"/>
        </w:rPr>
        <w:t xml:space="preserve"> </w:t>
      </w:r>
      <w:r>
        <w:t>PRESIDENTE</w:t>
      </w:r>
      <w:r>
        <w:rPr>
          <w:spacing w:val="63"/>
          <w:w w:val="150"/>
        </w:rPr>
        <w:t xml:space="preserve"> </w:t>
      </w:r>
      <w:r>
        <w:t>DA</w:t>
      </w:r>
      <w:r>
        <w:rPr>
          <w:spacing w:val="67"/>
          <w:w w:val="150"/>
        </w:rPr>
        <w:t xml:space="preserve"> </w:t>
      </w:r>
      <w:r>
        <w:t>ASSOCIAÇÃO</w:t>
      </w:r>
      <w:r>
        <w:rPr>
          <w:spacing w:val="64"/>
          <w:w w:val="150"/>
        </w:rPr>
        <w:t xml:space="preserve"> </w:t>
      </w:r>
      <w:r>
        <w:t>NORTE</w:t>
      </w:r>
      <w:r>
        <w:rPr>
          <w:spacing w:val="63"/>
          <w:w w:val="150"/>
        </w:rPr>
        <w:t xml:space="preserve"> </w:t>
      </w:r>
      <w:r>
        <w:t>E</w:t>
      </w:r>
      <w:r>
        <w:rPr>
          <w:spacing w:val="62"/>
          <w:w w:val="150"/>
        </w:rPr>
        <w:t xml:space="preserve"> </w:t>
      </w:r>
      <w:r>
        <w:t>NORDESTE</w:t>
      </w:r>
      <w:r>
        <w:rPr>
          <w:spacing w:val="65"/>
          <w:w w:val="150"/>
        </w:rPr>
        <w:t xml:space="preserve"> </w:t>
      </w:r>
      <w:r>
        <w:t>DE</w:t>
      </w:r>
      <w:r>
        <w:rPr>
          <w:spacing w:val="63"/>
          <w:w w:val="150"/>
        </w:rPr>
        <w:t xml:space="preserve"> </w:t>
      </w:r>
      <w:r>
        <w:t>PROFESSORES</w:t>
      </w:r>
      <w:r>
        <w:rPr>
          <w:spacing w:val="63"/>
          <w:w w:val="150"/>
        </w:rPr>
        <w:t xml:space="preserve"> </w:t>
      </w:r>
      <w:r>
        <w:rPr>
          <w:spacing w:val="-7"/>
        </w:rPr>
        <w:t>DE</w:t>
      </w:r>
    </w:p>
    <w:p w14:paraId="092DFF31" w14:textId="77777777" w:rsidR="006A00DF" w:rsidRDefault="00CA3AE2">
      <w:pPr>
        <w:spacing w:before="2"/>
        <w:ind w:left="143" w:right="145"/>
        <w:jc w:val="both"/>
      </w:pPr>
      <w:r>
        <w:rPr>
          <w:b/>
        </w:rPr>
        <w:t>PROCESSO</w:t>
      </w:r>
      <w:r>
        <w:t>, com base no disposto no art. 15, inciso</w:t>
      </w:r>
      <w:r>
        <w:rPr>
          <w:spacing w:val="-1"/>
        </w:rPr>
        <w:t xml:space="preserve"> </w:t>
      </w:r>
      <w:r>
        <w:t xml:space="preserve">XV do Estatuto da Associação, e tendo em vista a criação, pela Resolução nº 07/2014, do Prêmio José Joaquim Calmon de Passos, após discussão e aprovação das deliberações pela </w:t>
      </w:r>
      <w:r>
        <w:rPr>
          <w:b/>
        </w:rPr>
        <w:t>DIRETORIA</w:t>
      </w:r>
      <w:r>
        <w:t>,</w:t>
      </w:r>
    </w:p>
    <w:p w14:paraId="44A3BB50" w14:textId="77777777" w:rsidR="006A00DF" w:rsidRDefault="00CA3AE2">
      <w:pPr>
        <w:pStyle w:val="Ttulo1"/>
        <w:spacing w:before="251"/>
        <w:ind w:left="143" w:right="0"/>
        <w:jc w:val="both"/>
      </w:pP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 O L V</w:t>
      </w:r>
      <w:r>
        <w:rPr>
          <w:spacing w:val="1"/>
        </w:rPr>
        <w:t xml:space="preserve"> </w:t>
      </w:r>
      <w:r>
        <w:rPr>
          <w:spacing w:val="-5"/>
        </w:rPr>
        <w:t>E:</w:t>
      </w:r>
    </w:p>
    <w:p w14:paraId="5855D4F6" w14:textId="77777777" w:rsidR="006A00DF" w:rsidRDefault="006A00DF">
      <w:pPr>
        <w:pStyle w:val="Corpodetexto"/>
        <w:spacing w:before="1"/>
        <w:rPr>
          <w:b/>
          <w:sz w:val="22"/>
        </w:rPr>
      </w:pPr>
    </w:p>
    <w:p w14:paraId="6FD7C698" w14:textId="23A41566" w:rsidR="006A00DF" w:rsidRDefault="00CA3AE2">
      <w:pPr>
        <w:ind w:left="143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1º.</w:t>
      </w:r>
      <w:r>
        <w:rPr>
          <w:b/>
          <w:spacing w:val="-2"/>
        </w:rPr>
        <w:t xml:space="preserve"> </w:t>
      </w:r>
      <w:r w:rsidR="009F62AC">
        <w:t>O item 5</w:t>
      </w:r>
      <w:r>
        <w:rPr>
          <w:spacing w:val="-4"/>
        </w:rPr>
        <w:t xml:space="preserve"> </w:t>
      </w:r>
      <w:r w:rsidR="009F62AC">
        <w:t>d</w:t>
      </w:r>
      <w:r>
        <w:t>o</w:t>
      </w:r>
      <w:r>
        <w:rPr>
          <w:spacing w:val="-2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Regulamento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Prêmio</w:t>
      </w:r>
      <w:r>
        <w:rPr>
          <w:spacing w:val="-2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Joaquim</w:t>
      </w:r>
      <w:r>
        <w:rPr>
          <w:spacing w:val="-1"/>
        </w:rPr>
        <w:t xml:space="preserve"> </w:t>
      </w:r>
      <w:r>
        <w:t>Calmon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Passos</w:t>
      </w:r>
      <w:r w:rsidR="009F62AC">
        <w:rPr>
          <w:spacing w:val="-2"/>
        </w:rPr>
        <w:t xml:space="preserve"> passa a ter a seguinte redação</w:t>
      </w:r>
      <w:r>
        <w:rPr>
          <w:spacing w:val="-2"/>
        </w:rPr>
        <w:t>:</w:t>
      </w:r>
    </w:p>
    <w:p w14:paraId="43EA9E45" w14:textId="77777777" w:rsidR="006A00DF" w:rsidRDefault="006A00DF">
      <w:pPr>
        <w:pStyle w:val="Corpodetexto"/>
        <w:rPr>
          <w:sz w:val="22"/>
        </w:rPr>
      </w:pPr>
    </w:p>
    <w:p w14:paraId="3EEAE385" w14:textId="18FD437C" w:rsidR="009F62AC" w:rsidRPr="009F62AC" w:rsidRDefault="009F62AC" w:rsidP="009F62AC">
      <w:pPr>
        <w:pStyle w:val="Corpodetexto"/>
        <w:jc w:val="both"/>
        <w:rPr>
          <w:i/>
          <w:iCs/>
          <w:lang w:val="pt-BR"/>
        </w:rPr>
      </w:pPr>
      <w:r w:rsidRPr="009F62AC">
        <w:rPr>
          <w:i/>
          <w:iCs/>
          <w:lang w:val="pt-BR"/>
        </w:rPr>
        <w:t xml:space="preserve">5. A avaliação dos trabalhos será de responsabilidade da Comissão Examinadora, composta por no mínimo quatro (4) membros, a serem selecionados e convidados pela Comissão Organizadora, sendo pelo menos </w:t>
      </w:r>
      <w:r w:rsidR="009D50EC">
        <w:rPr>
          <w:i/>
          <w:iCs/>
          <w:lang w:val="pt-BR"/>
        </w:rPr>
        <w:t>um</w:t>
      </w:r>
      <w:r w:rsidRPr="009F62AC">
        <w:rPr>
          <w:i/>
          <w:iCs/>
          <w:lang w:val="pt-BR"/>
        </w:rPr>
        <w:t xml:space="preserve"> deles associado da ANNEP, além de professores doutores convidados e não-associados à ANNEP. A composição da Comissão Examinadora será publicizada pela ANNEP após o encerramento do prazo para submissão de trabalhos, sendo certo que não poderão funcionar como membros da Comissão Examinadora orientadores ou ex-orientadores de candidatos inscritos, bem como coautores de qualquer trabalho em conjunto com algum candidato inscrito.</w:t>
      </w:r>
    </w:p>
    <w:p w14:paraId="5E8D8FE4" w14:textId="77777777" w:rsidR="009F62AC" w:rsidRDefault="009F62AC" w:rsidP="009F62AC">
      <w:pPr>
        <w:pStyle w:val="Corpodetexto"/>
        <w:jc w:val="both"/>
        <w:rPr>
          <w:lang w:val="pt-BR"/>
        </w:rPr>
      </w:pPr>
    </w:p>
    <w:p w14:paraId="75D9FECC" w14:textId="6D07DE38" w:rsidR="009F62AC" w:rsidRDefault="009F62AC" w:rsidP="009F62AC">
      <w:pPr>
        <w:ind w:left="143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2º.</w:t>
      </w:r>
      <w:r>
        <w:rPr>
          <w:b/>
          <w:spacing w:val="-2"/>
        </w:rPr>
        <w:t xml:space="preserve"> </w:t>
      </w:r>
      <w:r>
        <w:t>O item 5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Regulamento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Prêmio</w:t>
      </w:r>
      <w:r>
        <w:rPr>
          <w:spacing w:val="-2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Joaquim</w:t>
      </w:r>
      <w:r>
        <w:rPr>
          <w:spacing w:val="-1"/>
        </w:rPr>
        <w:t xml:space="preserve"> </w:t>
      </w:r>
      <w:r>
        <w:t>Calmon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Passos passa a ter a seguinte redação:</w:t>
      </w:r>
    </w:p>
    <w:p w14:paraId="6A4861BA" w14:textId="77777777" w:rsidR="009F62AC" w:rsidRPr="009F62AC" w:rsidRDefault="009F62AC" w:rsidP="009F62AC">
      <w:pPr>
        <w:pStyle w:val="Corpodetexto"/>
        <w:jc w:val="both"/>
      </w:pPr>
    </w:p>
    <w:p w14:paraId="69CF109F" w14:textId="66D8AA68" w:rsidR="009F62AC" w:rsidRPr="009F62AC" w:rsidRDefault="009F62AC" w:rsidP="009F62AC">
      <w:pPr>
        <w:pStyle w:val="Corpodetexto"/>
        <w:jc w:val="both"/>
        <w:rPr>
          <w:i/>
          <w:iCs/>
          <w:lang w:val="pt-BR"/>
        </w:rPr>
      </w:pPr>
      <w:r w:rsidRPr="009F62AC">
        <w:rPr>
          <w:i/>
          <w:iCs/>
          <w:lang w:val="pt-BR"/>
        </w:rPr>
        <w:t>6. Cada examinador atribuirá nota entre 0 (zero) e 10 (dez). A nota mais baixa e a nota mais alta serão descartadas, ao passo que a nota final será a média aritmética das notas restantes. Somente estará apto à obtenção do prêmio o trabalho cuja nota final seja igual ou superior a 9,0 (nove).</w:t>
      </w:r>
    </w:p>
    <w:p w14:paraId="0F79D854" w14:textId="3916AC7C" w:rsidR="006A00DF" w:rsidRDefault="00CA3AE2">
      <w:pPr>
        <w:spacing w:before="229"/>
        <w:ind w:left="143"/>
      </w:pPr>
      <w:r>
        <w:rPr>
          <w:b/>
        </w:rPr>
        <w:t>Art.</w:t>
      </w:r>
      <w:r>
        <w:rPr>
          <w:b/>
          <w:spacing w:val="-2"/>
        </w:rPr>
        <w:t xml:space="preserve"> </w:t>
      </w:r>
      <w:r w:rsidR="009F62AC">
        <w:rPr>
          <w:b/>
        </w:rPr>
        <w:t>3</w:t>
      </w:r>
      <w:r>
        <w:rPr>
          <w:b/>
        </w:rPr>
        <w:t>º.</w:t>
      </w:r>
      <w:r>
        <w:rPr>
          <w:b/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 vigor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divulgação.</w:t>
      </w:r>
    </w:p>
    <w:p w14:paraId="506CD147" w14:textId="7EEA5034" w:rsidR="006A00DF" w:rsidRDefault="00CA3AE2">
      <w:pPr>
        <w:spacing w:before="251"/>
        <w:ind w:left="4" w:right="2"/>
        <w:jc w:val="center"/>
      </w:pPr>
      <w:r>
        <w:t>Maceió(AL),</w:t>
      </w:r>
      <w:r>
        <w:rPr>
          <w:spacing w:val="-5"/>
        </w:rPr>
        <w:t xml:space="preserve"> </w:t>
      </w:r>
      <w:r>
        <w:t>em</w:t>
      </w:r>
      <w:r>
        <w:rPr>
          <w:spacing w:val="-1"/>
        </w:rPr>
        <w:t xml:space="preserve"> </w:t>
      </w:r>
      <w:r w:rsidR="00D12B43">
        <w:rPr>
          <w:b/>
        </w:rPr>
        <w:t>22</w:t>
      </w:r>
      <w:r w:rsidR="009F62AC">
        <w:rPr>
          <w:b/>
        </w:rPr>
        <w:t xml:space="preserve"> de</w:t>
      </w:r>
      <w:r w:rsidR="009F62AC">
        <w:rPr>
          <w:b/>
          <w:spacing w:val="-3"/>
        </w:rPr>
        <w:t xml:space="preserve"> </w:t>
      </w:r>
      <w:r w:rsidR="009D50EC">
        <w:rPr>
          <w:b/>
        </w:rPr>
        <w:t>outubro</w:t>
      </w:r>
      <w:r w:rsidR="009F62AC">
        <w:rPr>
          <w:b/>
          <w:spacing w:val="-6"/>
        </w:rPr>
        <w:t xml:space="preserve"> </w:t>
      </w:r>
      <w:r w:rsidR="009F62AC">
        <w:rPr>
          <w:b/>
        </w:rPr>
        <w:t>de</w:t>
      </w:r>
      <w:r w:rsidR="009F62AC">
        <w:rPr>
          <w:b/>
          <w:spacing w:val="-3"/>
        </w:rPr>
        <w:t xml:space="preserve"> </w:t>
      </w:r>
      <w:r w:rsidR="009F62AC">
        <w:rPr>
          <w:b/>
          <w:spacing w:val="-2"/>
        </w:rPr>
        <w:t>2025</w:t>
      </w:r>
    </w:p>
    <w:p w14:paraId="79A5648F" w14:textId="77777777" w:rsidR="006A00DF" w:rsidRDefault="006A00DF">
      <w:pPr>
        <w:pStyle w:val="Corpodetexto"/>
        <w:rPr>
          <w:sz w:val="22"/>
        </w:rPr>
      </w:pPr>
    </w:p>
    <w:p w14:paraId="590FC4FF" w14:textId="77777777" w:rsidR="006A00DF" w:rsidRDefault="006A00DF">
      <w:pPr>
        <w:pStyle w:val="Corpodetexto"/>
        <w:spacing w:before="2"/>
        <w:rPr>
          <w:sz w:val="22"/>
        </w:rPr>
      </w:pPr>
    </w:p>
    <w:p w14:paraId="4D055F00" w14:textId="77777777" w:rsidR="006A00DF" w:rsidRDefault="00CA3AE2">
      <w:pPr>
        <w:pStyle w:val="Ttulo1"/>
        <w:spacing w:line="252" w:lineRule="exact"/>
      </w:pPr>
      <w:r>
        <w:t>Beclaute</w:t>
      </w:r>
      <w:r>
        <w:rPr>
          <w:spacing w:val="-8"/>
        </w:rPr>
        <w:t xml:space="preserve"> </w:t>
      </w:r>
      <w:r>
        <w:t>Oliveira</w:t>
      </w:r>
      <w:r>
        <w:rPr>
          <w:spacing w:val="-4"/>
        </w:rPr>
        <w:t xml:space="preserve"> Silva</w:t>
      </w:r>
    </w:p>
    <w:p w14:paraId="5909156D" w14:textId="00A3357E" w:rsidR="006A00DF" w:rsidRDefault="00CA3AE2" w:rsidP="00D12B43">
      <w:pPr>
        <w:spacing w:line="252" w:lineRule="exact"/>
        <w:ind w:left="4" w:right="3"/>
        <w:jc w:val="center"/>
      </w:pPr>
      <w:r>
        <w:rPr>
          <w:spacing w:val="-2"/>
        </w:rPr>
        <w:t>Presiden</w:t>
      </w:r>
      <w:r w:rsidR="00D12B43">
        <w:rPr>
          <w:spacing w:val="-2"/>
        </w:rPr>
        <w:t>te</w:t>
      </w:r>
    </w:p>
    <w:sectPr w:rsidR="006A00DF">
      <w:headerReference w:type="default" r:id="rId7"/>
      <w:footerReference w:type="default" r:id="rId8"/>
      <w:pgSz w:w="11910" w:h="16840"/>
      <w:pgMar w:top="1780" w:right="1275" w:bottom="1280" w:left="1275" w:header="932" w:footer="10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A60C" w14:textId="77777777" w:rsidR="00452C38" w:rsidRDefault="00452C38">
      <w:r>
        <w:separator/>
      </w:r>
    </w:p>
  </w:endnote>
  <w:endnote w:type="continuationSeparator" w:id="0">
    <w:p w14:paraId="3D0311EC" w14:textId="77777777" w:rsidR="00452C38" w:rsidRDefault="0045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BFFD" w14:textId="77777777" w:rsidR="006A00DF" w:rsidRDefault="00CA3AE2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FC9005F" wp14:editId="0D203F1D">
              <wp:simplePos x="0" y="0"/>
              <wp:positionH relativeFrom="page">
                <wp:posOffset>564515</wp:posOffset>
              </wp:positionH>
              <wp:positionV relativeFrom="page">
                <wp:posOffset>9822179</wp:posOffset>
              </wp:positionV>
              <wp:extent cx="61029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29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2985">
                            <a:moveTo>
                              <a:pt x="0" y="0"/>
                            </a:moveTo>
                            <a:lnTo>
                              <a:pt x="610298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502C1" id="Graphic 2" o:spid="_x0000_s1026" style="position:absolute;margin-left:44.45pt;margin-top:773.4pt;width:480.55pt;height: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" path="m,l6102985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29220617" wp14:editId="19506FEF">
              <wp:simplePos x="0" y="0"/>
              <wp:positionH relativeFrom="page">
                <wp:posOffset>1586230</wp:posOffset>
              </wp:positionH>
              <wp:positionV relativeFrom="page">
                <wp:posOffset>9873239</wp:posOffset>
              </wp:positionV>
              <wp:extent cx="4384675" cy="311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4675" cy="31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2D38E" w14:textId="2CDEC64E" w:rsidR="006A00DF" w:rsidRDefault="006A00DF">
                          <w:pPr>
                            <w:pStyle w:val="Corpodetexto"/>
                            <w:spacing w:before="10"/>
                            <w:ind w:left="1188" w:right="18" w:hanging="1169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2061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4.9pt;margin-top:777.4pt;width:345.25pt;height:24.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" filled="f" stroked="f">
              <v:textbox inset="0,0,0,0">
                <w:txbxContent>
                  <w:p w14:paraId="3DE2D38E" w14:textId="2CDEC64E" w:rsidR="006A00DF" w:rsidRDefault="006A00DF">
                    <w:pPr>
                      <w:pStyle w:val="Corpodetexto"/>
                      <w:spacing w:before="10"/>
                      <w:ind w:left="1188" w:right="18" w:hanging="116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FE06" w14:textId="77777777" w:rsidR="00452C38" w:rsidRDefault="00452C38">
      <w:r>
        <w:separator/>
      </w:r>
    </w:p>
  </w:footnote>
  <w:footnote w:type="continuationSeparator" w:id="0">
    <w:p w14:paraId="49DE79F1" w14:textId="77777777" w:rsidR="00452C38" w:rsidRDefault="0045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4A02" w14:textId="77777777" w:rsidR="006A00DF" w:rsidRDefault="00CA3AE2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16160" behindDoc="1" locked="0" layoutInCell="1" allowOverlap="1" wp14:anchorId="2ABCECDE" wp14:editId="2CD7D9BD">
          <wp:simplePos x="0" y="0"/>
          <wp:positionH relativeFrom="page">
            <wp:posOffset>4692590</wp:posOffset>
          </wp:positionH>
          <wp:positionV relativeFrom="page">
            <wp:posOffset>591557</wp:posOffset>
          </wp:positionV>
          <wp:extent cx="1692783" cy="4442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2783" cy="444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A6A2F"/>
    <w:multiLevelType w:val="hybridMultilevel"/>
    <w:tmpl w:val="BE4AC5FA"/>
    <w:lvl w:ilvl="0" w:tplc="A7166290">
      <w:start w:val="1"/>
      <w:numFmt w:val="decimal"/>
      <w:lvlText w:val="%1."/>
      <w:lvlJc w:val="left"/>
      <w:pPr>
        <w:ind w:left="143" w:hanging="250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08B2DCBC">
      <w:start w:val="1"/>
      <w:numFmt w:val="lowerLetter"/>
      <w:lvlText w:val="%2)"/>
      <w:lvlJc w:val="left"/>
      <w:pPr>
        <w:ind w:left="85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A1AD6FA">
      <w:numFmt w:val="bullet"/>
      <w:lvlText w:val="•"/>
      <w:lvlJc w:val="left"/>
      <w:pPr>
        <w:ind w:left="1804" w:hanging="281"/>
      </w:pPr>
      <w:rPr>
        <w:rFonts w:hint="default"/>
        <w:lang w:val="pt-PT" w:eastAsia="en-US" w:bidi="ar-SA"/>
      </w:rPr>
    </w:lvl>
    <w:lvl w:ilvl="3" w:tplc="D980A588">
      <w:numFmt w:val="bullet"/>
      <w:lvlText w:val="•"/>
      <w:lvlJc w:val="left"/>
      <w:pPr>
        <w:ind w:left="2748" w:hanging="281"/>
      </w:pPr>
      <w:rPr>
        <w:rFonts w:hint="default"/>
        <w:lang w:val="pt-PT" w:eastAsia="en-US" w:bidi="ar-SA"/>
      </w:rPr>
    </w:lvl>
    <w:lvl w:ilvl="4" w:tplc="C79400E0">
      <w:numFmt w:val="bullet"/>
      <w:lvlText w:val="•"/>
      <w:lvlJc w:val="left"/>
      <w:pPr>
        <w:ind w:left="3692" w:hanging="281"/>
      </w:pPr>
      <w:rPr>
        <w:rFonts w:hint="default"/>
        <w:lang w:val="pt-PT" w:eastAsia="en-US" w:bidi="ar-SA"/>
      </w:rPr>
    </w:lvl>
    <w:lvl w:ilvl="5" w:tplc="05746EAC">
      <w:numFmt w:val="bullet"/>
      <w:lvlText w:val="•"/>
      <w:lvlJc w:val="left"/>
      <w:pPr>
        <w:ind w:left="4636" w:hanging="281"/>
      </w:pPr>
      <w:rPr>
        <w:rFonts w:hint="default"/>
        <w:lang w:val="pt-PT" w:eastAsia="en-US" w:bidi="ar-SA"/>
      </w:rPr>
    </w:lvl>
    <w:lvl w:ilvl="6" w:tplc="3926E04E">
      <w:numFmt w:val="bullet"/>
      <w:lvlText w:val="•"/>
      <w:lvlJc w:val="left"/>
      <w:pPr>
        <w:ind w:left="5580" w:hanging="281"/>
      </w:pPr>
      <w:rPr>
        <w:rFonts w:hint="default"/>
        <w:lang w:val="pt-PT" w:eastAsia="en-US" w:bidi="ar-SA"/>
      </w:rPr>
    </w:lvl>
    <w:lvl w:ilvl="7" w:tplc="C374ECF8">
      <w:numFmt w:val="bullet"/>
      <w:lvlText w:val="•"/>
      <w:lvlJc w:val="left"/>
      <w:pPr>
        <w:ind w:left="6524" w:hanging="281"/>
      </w:pPr>
      <w:rPr>
        <w:rFonts w:hint="default"/>
        <w:lang w:val="pt-PT" w:eastAsia="en-US" w:bidi="ar-SA"/>
      </w:rPr>
    </w:lvl>
    <w:lvl w:ilvl="8" w:tplc="6B726E98">
      <w:numFmt w:val="bullet"/>
      <w:lvlText w:val="•"/>
      <w:lvlJc w:val="left"/>
      <w:pPr>
        <w:ind w:left="7468" w:hanging="281"/>
      </w:pPr>
      <w:rPr>
        <w:rFonts w:hint="default"/>
        <w:lang w:val="pt-PT" w:eastAsia="en-US" w:bidi="ar-SA"/>
      </w:rPr>
    </w:lvl>
  </w:abstractNum>
  <w:num w:numId="1" w16cid:durableId="13044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DF"/>
    <w:rsid w:val="000B7EF0"/>
    <w:rsid w:val="002723F0"/>
    <w:rsid w:val="002C26C7"/>
    <w:rsid w:val="00452C38"/>
    <w:rsid w:val="004B1C15"/>
    <w:rsid w:val="00624416"/>
    <w:rsid w:val="006A00DF"/>
    <w:rsid w:val="00793DD7"/>
    <w:rsid w:val="007D36DB"/>
    <w:rsid w:val="007F6FAB"/>
    <w:rsid w:val="008E07DE"/>
    <w:rsid w:val="009D50EC"/>
    <w:rsid w:val="009F62AC"/>
    <w:rsid w:val="00B76000"/>
    <w:rsid w:val="00C26EDB"/>
    <w:rsid w:val="00C33143"/>
    <w:rsid w:val="00CA3AE2"/>
    <w:rsid w:val="00CE46E5"/>
    <w:rsid w:val="00D12B43"/>
    <w:rsid w:val="00D51294"/>
    <w:rsid w:val="00F0116E"/>
    <w:rsid w:val="00F90BB7"/>
    <w:rsid w:val="00FA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BFF42"/>
  <w15:docId w15:val="{8524B35E-843F-4E57-841A-39305A76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" w:right="4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331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314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31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314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1534</Characters>
  <Application>Microsoft Office Word</Application>
  <DocSecurity>4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Batista</dc:creator>
  <cp:lastModifiedBy>Marcus Seixas Souza</cp:lastModifiedBy>
  <cp:revision>2</cp:revision>
  <dcterms:created xsi:type="dcterms:W3CDTF">2025-10-22T17:59:00Z</dcterms:created>
  <dcterms:modified xsi:type="dcterms:W3CDTF">2025-10-22T17:59:00Z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para Microsoft 365</vt:lpwstr>
  </property>
</Properties>
</file>